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1"/>
      </w:tblGrid>
      <w:tr w:rsidR="000D5719" w:rsidRPr="00383591" w:rsidTr="00383591">
        <w:trPr>
          <w:trHeight w:val="990"/>
        </w:trPr>
        <w:tc>
          <w:tcPr>
            <w:tcW w:w="9181" w:type="dxa"/>
            <w:shd w:val="clear" w:color="auto" w:fill="auto"/>
          </w:tcPr>
          <w:p w:rsidR="000D5719" w:rsidRPr="00383591" w:rsidRDefault="000D5719" w:rsidP="00C600C1">
            <w:pPr>
              <w:jc w:val="center"/>
              <w:rPr>
                <w:rFonts w:ascii="Liberation Serif" w:hAnsi="Liberation Serif" w:cs="Liberation Serif"/>
                <w:sz w:val="28"/>
              </w:rPr>
            </w:pPr>
            <w:r w:rsidRPr="00383591">
              <w:rPr>
                <w:rFonts w:ascii="Liberation Serif" w:hAnsi="Liberation Serif" w:cs="Liberation Serif"/>
                <w:noProof/>
              </w:rPr>
              <w:t>ПРОЕКТ</w:t>
            </w:r>
          </w:p>
          <w:p w:rsidR="000D5719" w:rsidRPr="00383591" w:rsidRDefault="000D5719" w:rsidP="00C600C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D5719" w:rsidRPr="00383591" w:rsidTr="00383591">
        <w:trPr>
          <w:trHeight w:val="963"/>
        </w:trPr>
        <w:tc>
          <w:tcPr>
            <w:tcW w:w="91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D5719" w:rsidRPr="00383591" w:rsidRDefault="000D5719" w:rsidP="00C600C1">
            <w:pPr>
              <w:pStyle w:val="1"/>
              <w:ind w:left="0" w:firstLine="0"/>
              <w:jc w:val="center"/>
              <w:rPr>
                <w:rFonts w:ascii="Liberation Serif" w:hAnsi="Liberation Serif" w:cs="Liberation Serif"/>
              </w:rPr>
            </w:pPr>
            <w:r w:rsidRPr="00383591">
              <w:rPr>
                <w:rFonts w:ascii="Liberation Serif" w:hAnsi="Liberation Serif" w:cs="Liberation Serif"/>
              </w:rPr>
              <w:t>АДМИНИСТРАЦИЯ СЕВЕРОУРАЛЬСКОГО ГОРОДСКОГО ОКРУГА</w:t>
            </w:r>
          </w:p>
          <w:p w:rsidR="000D5719" w:rsidRPr="00383591" w:rsidRDefault="000D5719" w:rsidP="00C600C1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</w:p>
          <w:p w:rsidR="000D5719" w:rsidRPr="00383591" w:rsidRDefault="000D5719" w:rsidP="00C600C1">
            <w:pPr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 w:rsidRPr="00383591">
              <w:rPr>
                <w:rFonts w:ascii="Liberation Serif" w:hAnsi="Liberation Serif" w:cs="Liberation Serif"/>
                <w:b/>
                <w:sz w:val="28"/>
              </w:rPr>
              <w:t>ПОСТАНОВЛЕНИЕ</w:t>
            </w:r>
          </w:p>
        </w:tc>
      </w:tr>
    </w:tbl>
    <w:p w:rsidR="000D5719" w:rsidRPr="00383591" w:rsidRDefault="000D5719" w:rsidP="000D5719">
      <w:pPr>
        <w:rPr>
          <w:rFonts w:ascii="Liberation Serif" w:hAnsi="Liberation Serif" w:cs="Liberation Serif"/>
          <w:sz w:val="28"/>
          <w:szCs w:val="28"/>
        </w:rPr>
      </w:pPr>
      <w:r w:rsidRPr="00383591">
        <w:rPr>
          <w:rFonts w:ascii="Liberation Serif" w:hAnsi="Liberation Serif" w:cs="Liberation Serif"/>
          <w:sz w:val="28"/>
          <w:szCs w:val="28"/>
          <w:u w:val="single"/>
        </w:rPr>
        <w:t>__________</w:t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="00383591">
        <w:rPr>
          <w:rFonts w:ascii="Liberation Serif" w:hAnsi="Liberation Serif" w:cs="Liberation Serif"/>
          <w:sz w:val="28"/>
          <w:szCs w:val="28"/>
        </w:rPr>
        <w:tab/>
        <w:t xml:space="preserve">          </w:t>
      </w:r>
      <w:r w:rsidRPr="00383591">
        <w:rPr>
          <w:rFonts w:ascii="Liberation Serif" w:hAnsi="Liberation Serif" w:cs="Liberation Serif"/>
          <w:sz w:val="28"/>
          <w:szCs w:val="28"/>
        </w:rPr>
        <w:t>№ _______</w:t>
      </w:r>
    </w:p>
    <w:p w:rsidR="000D5719" w:rsidRPr="00383591" w:rsidRDefault="000D5719" w:rsidP="000D5719">
      <w:pPr>
        <w:rPr>
          <w:rFonts w:ascii="Liberation Serif" w:hAnsi="Liberation Serif" w:cs="Liberation Serif"/>
          <w:sz w:val="28"/>
          <w:szCs w:val="28"/>
        </w:rPr>
      </w:pP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</w:r>
      <w:r w:rsidRPr="00383591">
        <w:rPr>
          <w:rFonts w:ascii="Liberation Serif" w:hAnsi="Liberation Serif" w:cs="Liberation Serif"/>
          <w:sz w:val="28"/>
          <w:szCs w:val="28"/>
        </w:rPr>
        <w:tab/>
        <w:t>г. Североуральск</w:t>
      </w:r>
    </w:p>
    <w:p w:rsidR="000D5719" w:rsidRPr="00383591" w:rsidRDefault="000D5719" w:rsidP="000D5719">
      <w:pPr>
        <w:jc w:val="center"/>
        <w:rPr>
          <w:rFonts w:ascii="Liberation Serif" w:hAnsi="Liberation Serif" w:cs="Liberation Serif"/>
          <w:sz w:val="24"/>
          <w:szCs w:val="28"/>
        </w:rPr>
      </w:pPr>
    </w:p>
    <w:p w:rsidR="009A77A0" w:rsidRPr="00383591" w:rsidRDefault="000D5719" w:rsidP="000D571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383591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изменения в постановление Администрации Североуральского </w:t>
      </w:r>
      <w:r w:rsidR="00742798" w:rsidRPr="00383591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от 16.03.2023 № </w:t>
      </w:r>
      <w:r w:rsidRPr="00383591">
        <w:rPr>
          <w:rFonts w:ascii="Liberation Serif" w:hAnsi="Liberation Serif" w:cs="Liberation Serif"/>
          <w:b/>
          <w:sz w:val="28"/>
          <w:szCs w:val="28"/>
        </w:rPr>
        <w:t>306 «</w:t>
      </w:r>
      <w:r w:rsidRPr="00383591">
        <w:rPr>
          <w:rFonts w:ascii="Liberation Serif" w:hAnsi="Liberation Serif" w:cs="Liberation Serif"/>
          <w:b/>
          <w:sz w:val="28"/>
          <w:szCs w:val="28"/>
          <w:lang w:eastAsia="ar-SA"/>
        </w:rPr>
        <w:t xml:space="preserve">О мерах по организации и </w:t>
      </w:r>
      <w:r w:rsidR="00742798" w:rsidRPr="00383591">
        <w:rPr>
          <w:rFonts w:ascii="Liberation Serif" w:hAnsi="Liberation Serif" w:cs="Liberation Serif"/>
          <w:b/>
          <w:sz w:val="28"/>
          <w:szCs w:val="28"/>
          <w:lang w:eastAsia="ar-SA"/>
        </w:rPr>
        <w:t>обеспече</w:t>
      </w:r>
      <w:r w:rsidRPr="00383591">
        <w:rPr>
          <w:rFonts w:ascii="Liberation Serif" w:hAnsi="Liberation Serif" w:cs="Liberation Serif"/>
          <w:b/>
          <w:sz w:val="28"/>
          <w:szCs w:val="28"/>
          <w:lang w:eastAsia="ar-SA"/>
        </w:rPr>
        <w:t xml:space="preserve">нию отдыха и оздоровления детей </w:t>
      </w:r>
      <w:r w:rsidR="00742798" w:rsidRPr="00383591">
        <w:rPr>
          <w:rFonts w:ascii="Liberation Serif" w:hAnsi="Liberation Serif" w:cs="Liberation Serif"/>
          <w:b/>
          <w:sz w:val="28"/>
          <w:szCs w:val="28"/>
          <w:lang w:eastAsia="ar-SA"/>
        </w:rPr>
        <w:t>в Североуральском городском округе в каникулярное время в 2023 году</w:t>
      </w:r>
      <w:r w:rsidR="00810DDA" w:rsidRPr="00383591">
        <w:rPr>
          <w:rFonts w:ascii="Liberation Serif" w:hAnsi="Liberation Serif" w:cs="Liberation Serif"/>
          <w:b/>
          <w:sz w:val="28"/>
          <w:szCs w:val="28"/>
        </w:rPr>
        <w:t>»</w:t>
      </w:r>
    </w:p>
    <w:bookmarkEnd w:id="0"/>
    <w:p w:rsidR="00742798" w:rsidRPr="00383591" w:rsidRDefault="00742798" w:rsidP="009A77A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A77A0" w:rsidRPr="00383591" w:rsidRDefault="009A77A0" w:rsidP="0038359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591">
        <w:rPr>
          <w:rFonts w:ascii="Liberation Serif" w:hAnsi="Liberation Serif" w:cs="Liberation Serif"/>
          <w:sz w:val="28"/>
          <w:szCs w:val="28"/>
        </w:rPr>
        <w:t>Руководствуясь Бюджетным кодексом Российской Фед</w:t>
      </w:r>
      <w:r w:rsidR="008F74BF" w:rsidRPr="00383591">
        <w:rPr>
          <w:rFonts w:ascii="Liberation Serif" w:hAnsi="Liberation Serif" w:cs="Liberation Serif"/>
          <w:sz w:val="28"/>
          <w:szCs w:val="28"/>
        </w:rPr>
        <w:t xml:space="preserve">ерации, Федеральным законом от </w:t>
      </w:r>
      <w:r w:rsidRPr="00383591">
        <w:rPr>
          <w:rFonts w:ascii="Liberation Serif" w:hAnsi="Liberation Serif" w:cs="Liberation Serif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Законом Свердловской области от 15 июня 2011 года № 38-ОЗ «Об организации и обеспечении отдыха и оздоровления детей в Свердловской области»,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Уставом Североуральского городского округа, Администрация Североуральского городского округа</w:t>
      </w:r>
    </w:p>
    <w:p w:rsidR="003B46EB" w:rsidRPr="00383591" w:rsidRDefault="003B46EB" w:rsidP="00383591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83591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EE7BD5" w:rsidRPr="00383591">
        <w:rPr>
          <w:rFonts w:ascii="Liberation Serif" w:hAnsi="Liberation Serif" w:cs="Liberation Serif"/>
          <w:b/>
          <w:sz w:val="28"/>
          <w:szCs w:val="28"/>
        </w:rPr>
        <w:t>ЕТ</w:t>
      </w:r>
      <w:r w:rsidRPr="00383591">
        <w:rPr>
          <w:rFonts w:ascii="Liberation Serif" w:hAnsi="Liberation Serif" w:cs="Liberation Serif"/>
          <w:b/>
          <w:sz w:val="28"/>
          <w:szCs w:val="28"/>
        </w:rPr>
        <w:t>:</w:t>
      </w:r>
    </w:p>
    <w:p w:rsidR="00924BF5" w:rsidRPr="007663D7" w:rsidRDefault="00810DDA" w:rsidP="007663D7">
      <w:pPr>
        <w:pStyle w:val="a9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3591">
        <w:rPr>
          <w:rFonts w:ascii="Liberation Serif" w:hAnsi="Liberation Serif" w:cs="Liberation Serif"/>
          <w:color w:val="000000"/>
          <w:sz w:val="28"/>
          <w:szCs w:val="28"/>
        </w:rPr>
        <w:t xml:space="preserve">Внести в постановление Администрации Североуральского городского округа </w:t>
      </w:r>
      <w:r w:rsidR="00742798" w:rsidRPr="00383591">
        <w:rPr>
          <w:rFonts w:ascii="Liberation Serif" w:hAnsi="Liberation Serif" w:cs="Liberation Serif"/>
          <w:sz w:val="28"/>
          <w:szCs w:val="28"/>
        </w:rPr>
        <w:t>от 16.03.2023 № 306 «</w:t>
      </w:r>
      <w:r w:rsidR="00742798" w:rsidRPr="00383591">
        <w:rPr>
          <w:rFonts w:ascii="Liberation Serif" w:hAnsi="Liberation Serif" w:cs="Liberation Serif"/>
          <w:sz w:val="28"/>
          <w:szCs w:val="28"/>
          <w:lang w:eastAsia="ar-SA"/>
        </w:rPr>
        <w:t>О мерах по организации и обеспечению отдыха и оздоровления детей в Североуральском городском округе в каникулярное время в 2023 году</w:t>
      </w:r>
      <w:r w:rsidR="00742798" w:rsidRPr="00383591">
        <w:rPr>
          <w:rFonts w:ascii="Liberation Serif" w:hAnsi="Liberation Serif" w:cs="Liberation Serif"/>
          <w:sz w:val="28"/>
          <w:szCs w:val="28"/>
        </w:rPr>
        <w:t>»</w:t>
      </w:r>
      <w:r w:rsidR="000D5719" w:rsidRPr="00383591">
        <w:rPr>
          <w:rFonts w:ascii="Liberation Serif" w:hAnsi="Liberation Serif" w:cs="Liberation Serif"/>
          <w:sz w:val="28"/>
          <w:szCs w:val="28"/>
        </w:rPr>
        <w:t xml:space="preserve"> (далее – Постановление)</w:t>
      </w:r>
      <w:r w:rsidR="0012250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D5719" w:rsidRPr="00383591">
        <w:rPr>
          <w:rFonts w:ascii="Liberation Serif" w:hAnsi="Liberation Serif" w:cs="Liberation Serif"/>
          <w:color w:val="000000"/>
          <w:sz w:val="28"/>
          <w:szCs w:val="28"/>
        </w:rPr>
        <w:t>измен</w:t>
      </w:r>
      <w:r w:rsidR="004344F1">
        <w:rPr>
          <w:rFonts w:ascii="Liberation Serif" w:hAnsi="Liberation Serif" w:cs="Liberation Serif"/>
          <w:color w:val="000000"/>
          <w:sz w:val="28"/>
          <w:szCs w:val="28"/>
        </w:rPr>
        <w:t>ение</w:t>
      </w:r>
      <w:r w:rsidR="007663D7">
        <w:rPr>
          <w:rFonts w:ascii="Liberation Serif" w:hAnsi="Liberation Serif" w:cs="Liberation Serif"/>
          <w:color w:val="000000"/>
          <w:sz w:val="28"/>
          <w:szCs w:val="28"/>
        </w:rPr>
        <w:t xml:space="preserve">, изложив приложение </w:t>
      </w:r>
      <w:r w:rsidR="000D5719" w:rsidRPr="007663D7">
        <w:rPr>
          <w:rFonts w:ascii="Liberation Serif" w:hAnsi="Liberation Serif" w:cs="Liberation Serif"/>
          <w:color w:val="000000"/>
          <w:sz w:val="28"/>
          <w:szCs w:val="28"/>
        </w:rPr>
        <w:t>к Постановлению «П</w:t>
      </w:r>
      <w:r w:rsidR="000D5719" w:rsidRPr="007663D7">
        <w:rPr>
          <w:rFonts w:ascii="Liberation Serif" w:hAnsi="Liberation Serif" w:cs="Liberation Serif"/>
          <w:sz w:val="28"/>
          <w:szCs w:val="28"/>
          <w:lang w:eastAsia="ar-SA"/>
        </w:rPr>
        <w:t>рограмма</w:t>
      </w:r>
      <w:r w:rsidR="00742798" w:rsidRPr="007663D7">
        <w:rPr>
          <w:rFonts w:ascii="Liberation Serif" w:hAnsi="Liberation Serif" w:cs="Liberation Serif"/>
          <w:sz w:val="28"/>
          <w:szCs w:val="28"/>
          <w:lang w:eastAsia="ar-SA"/>
        </w:rPr>
        <w:t xml:space="preserve"> отдыха и оздоровления детей на 2023 год</w:t>
      </w:r>
      <w:r w:rsidR="007663D7">
        <w:rPr>
          <w:rFonts w:ascii="Liberation Serif" w:hAnsi="Liberation Serif" w:cs="Liberation Serif"/>
          <w:sz w:val="28"/>
          <w:szCs w:val="28"/>
          <w:lang w:eastAsia="ar-SA"/>
        </w:rPr>
        <w:t xml:space="preserve">» </w:t>
      </w:r>
      <w:r w:rsidR="000D5719" w:rsidRPr="007663D7">
        <w:rPr>
          <w:rFonts w:ascii="Liberation Serif" w:hAnsi="Liberation Serif" w:cs="Liberation Serif"/>
          <w:sz w:val="28"/>
          <w:szCs w:val="28"/>
          <w:lang w:eastAsia="ar-SA"/>
        </w:rPr>
        <w:t>в новой редакции (приложение к настоящему Постановлению</w:t>
      </w:r>
      <w:r w:rsidR="00742798" w:rsidRPr="007663D7">
        <w:rPr>
          <w:rFonts w:ascii="Liberation Serif" w:hAnsi="Liberation Serif" w:cs="Liberation Serif"/>
          <w:sz w:val="28"/>
          <w:szCs w:val="28"/>
          <w:lang w:eastAsia="ar-SA"/>
        </w:rPr>
        <w:t>)</w:t>
      </w:r>
      <w:r w:rsidR="00984E85" w:rsidRPr="007663D7">
        <w:rPr>
          <w:rFonts w:ascii="Liberation Serif" w:hAnsi="Liberation Serif" w:cs="Liberation Serif"/>
          <w:sz w:val="28"/>
          <w:szCs w:val="28"/>
          <w:lang w:eastAsia="ar-SA"/>
        </w:rPr>
        <w:t>.</w:t>
      </w:r>
    </w:p>
    <w:p w:rsidR="009A77A0" w:rsidRPr="00383591" w:rsidRDefault="00810DDA" w:rsidP="00383591">
      <w:pPr>
        <w:tabs>
          <w:tab w:val="left" w:pos="-326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591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9A77A0" w:rsidRPr="00383591">
        <w:rPr>
          <w:rFonts w:ascii="Liberation Serif" w:hAnsi="Liberation Serif" w:cs="Liberation Serif"/>
          <w:color w:val="000000"/>
          <w:sz w:val="28"/>
          <w:szCs w:val="28"/>
        </w:rPr>
        <w:t>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B46EB" w:rsidRPr="00383591" w:rsidRDefault="003B46EB" w:rsidP="0038359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B46EB" w:rsidRPr="00383591" w:rsidRDefault="003B46EB" w:rsidP="0038359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035BA" w:rsidRPr="00383591" w:rsidRDefault="00F25C8D" w:rsidP="00122503">
      <w:pPr>
        <w:autoSpaceDE/>
        <w:autoSpaceDN/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  <w:r w:rsidRPr="00383591">
        <w:rPr>
          <w:rFonts w:ascii="Liberation Serif" w:eastAsia="Calibri" w:hAnsi="Liberation Serif" w:cs="Liberation Serif"/>
          <w:sz w:val="28"/>
          <w:szCs w:val="22"/>
          <w:lang w:eastAsia="en-US"/>
        </w:rPr>
        <w:t>Глава</w:t>
      </w:r>
      <w:r w:rsidR="003B46EB" w:rsidRPr="00383591">
        <w:rPr>
          <w:rFonts w:ascii="Liberation Serif" w:eastAsia="Calibri" w:hAnsi="Liberation Serif" w:cs="Liberation Serif"/>
          <w:sz w:val="28"/>
          <w:szCs w:val="22"/>
          <w:lang w:eastAsia="en-US"/>
        </w:rPr>
        <w:t xml:space="preserve"> </w:t>
      </w:r>
    </w:p>
    <w:p w:rsidR="003B46EB" w:rsidRPr="00383591" w:rsidRDefault="003B46EB" w:rsidP="00122503">
      <w:pPr>
        <w:autoSpaceDE/>
        <w:autoSpaceDN/>
        <w:jc w:val="both"/>
        <w:rPr>
          <w:rFonts w:ascii="Liberation Serif" w:eastAsia="Calibri" w:hAnsi="Liberation Serif" w:cs="Liberation Serif"/>
          <w:sz w:val="28"/>
          <w:szCs w:val="22"/>
          <w:lang w:eastAsia="en-US"/>
        </w:rPr>
      </w:pPr>
      <w:r w:rsidRPr="00383591">
        <w:rPr>
          <w:rFonts w:ascii="Liberation Serif" w:eastAsia="Calibri" w:hAnsi="Liberation Serif" w:cs="Liberation Serif"/>
          <w:sz w:val="28"/>
          <w:szCs w:val="22"/>
          <w:lang w:eastAsia="en-US"/>
        </w:rPr>
        <w:t>Североуральского</w:t>
      </w:r>
      <w:r w:rsidR="00F035BA" w:rsidRPr="00383591">
        <w:rPr>
          <w:rFonts w:ascii="Liberation Serif" w:eastAsia="Calibri" w:hAnsi="Liberation Serif" w:cs="Liberation Serif"/>
          <w:sz w:val="28"/>
          <w:szCs w:val="22"/>
          <w:lang w:eastAsia="en-US"/>
        </w:rPr>
        <w:t xml:space="preserve"> </w:t>
      </w:r>
      <w:r w:rsidRPr="00383591">
        <w:rPr>
          <w:rFonts w:ascii="Liberation Serif" w:eastAsia="Calibri" w:hAnsi="Liberation Serif" w:cs="Liberation Serif"/>
          <w:sz w:val="28"/>
          <w:szCs w:val="22"/>
          <w:lang w:eastAsia="en-US"/>
        </w:rPr>
        <w:t>городского округа</w:t>
      </w:r>
      <w:r w:rsidR="00F035BA" w:rsidRPr="00383591">
        <w:rPr>
          <w:rFonts w:ascii="Liberation Serif" w:eastAsia="Calibri" w:hAnsi="Liberation Serif" w:cs="Liberation Serif"/>
          <w:sz w:val="28"/>
          <w:szCs w:val="22"/>
          <w:lang w:eastAsia="en-US"/>
        </w:rPr>
        <w:tab/>
      </w:r>
      <w:r w:rsidR="00383591">
        <w:rPr>
          <w:rFonts w:ascii="Liberation Serif" w:eastAsia="Calibri" w:hAnsi="Liberation Serif" w:cs="Liberation Serif"/>
          <w:sz w:val="28"/>
          <w:szCs w:val="22"/>
          <w:lang w:eastAsia="en-US"/>
        </w:rPr>
        <w:tab/>
        <w:t xml:space="preserve">          </w:t>
      </w:r>
      <w:r w:rsidR="008E6E66" w:rsidRPr="00383591">
        <w:rPr>
          <w:rFonts w:ascii="Liberation Serif" w:eastAsia="Calibri" w:hAnsi="Liberation Serif" w:cs="Liberation Serif"/>
          <w:sz w:val="28"/>
          <w:szCs w:val="22"/>
          <w:lang w:eastAsia="en-US"/>
        </w:rPr>
        <w:t xml:space="preserve"> </w:t>
      </w:r>
      <w:r w:rsidR="00122503">
        <w:rPr>
          <w:rFonts w:ascii="Liberation Serif" w:eastAsia="Calibri" w:hAnsi="Liberation Serif" w:cs="Liberation Serif"/>
          <w:sz w:val="28"/>
          <w:szCs w:val="22"/>
          <w:lang w:eastAsia="en-US"/>
        </w:rPr>
        <w:t xml:space="preserve">               </w:t>
      </w:r>
      <w:r w:rsidR="008E6E66" w:rsidRPr="00383591">
        <w:rPr>
          <w:rFonts w:ascii="Liberation Serif" w:eastAsia="Calibri" w:hAnsi="Liberation Serif" w:cs="Liberation Serif"/>
          <w:sz w:val="28"/>
          <w:szCs w:val="22"/>
          <w:lang w:eastAsia="en-US"/>
        </w:rPr>
        <w:t>С.Н. Миронова</w:t>
      </w:r>
    </w:p>
    <w:p w:rsidR="00F035BA" w:rsidRPr="00383591" w:rsidRDefault="00F035BA" w:rsidP="00610542">
      <w:pPr>
        <w:autoSpaceDE/>
        <w:autoSpaceDN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tbl>
      <w:tblPr>
        <w:tblStyle w:val="aa"/>
        <w:tblpPr w:leftFromText="180" w:rightFromText="180" w:vertAnchor="text" w:horzAnchor="margin" w:tblpXSpec="center" w:tblpY="-207"/>
        <w:tblW w:w="21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  <w:gridCol w:w="4678"/>
        <w:gridCol w:w="5373"/>
      </w:tblGrid>
      <w:tr w:rsidR="000D5719" w:rsidRPr="00383591" w:rsidTr="000D5719">
        <w:tc>
          <w:tcPr>
            <w:tcW w:w="11482" w:type="dxa"/>
          </w:tcPr>
          <w:p w:rsidR="000D5719" w:rsidRPr="00383591" w:rsidRDefault="000D5719" w:rsidP="000D571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</w:tcPr>
          <w:p w:rsidR="000D5719" w:rsidRPr="00383591" w:rsidRDefault="007663D7" w:rsidP="000D5719">
            <w:pPr>
              <w:tabs>
                <w:tab w:val="left" w:pos="0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Приложение</w:t>
            </w:r>
          </w:p>
          <w:p w:rsidR="000D5719" w:rsidRPr="00383591" w:rsidRDefault="000D5719" w:rsidP="000D5719">
            <w:pPr>
              <w:tabs>
                <w:tab w:val="left" w:pos="0"/>
              </w:tabs>
              <w:jc w:val="both"/>
              <w:rPr>
                <w:rFonts w:ascii="Liberation Serif" w:eastAsia="Arial" w:hAnsi="Liberation Serif" w:cs="Liberation Serif"/>
                <w:sz w:val="28"/>
                <w:szCs w:val="28"/>
                <w:lang w:eastAsia="ar-SA"/>
              </w:rPr>
            </w:pPr>
            <w:r w:rsidRPr="00383591">
              <w:rPr>
                <w:rFonts w:ascii="Liberation Serif" w:eastAsia="Arial" w:hAnsi="Liberation Serif" w:cs="Liberation Serif"/>
                <w:sz w:val="28"/>
                <w:szCs w:val="28"/>
                <w:lang w:eastAsia="ar-SA"/>
              </w:rPr>
              <w:t xml:space="preserve">к постановлению </w:t>
            </w:r>
          </w:p>
          <w:p w:rsidR="000D5719" w:rsidRPr="00383591" w:rsidRDefault="000D5719" w:rsidP="000D5719">
            <w:pPr>
              <w:tabs>
                <w:tab w:val="left" w:pos="0"/>
              </w:tabs>
              <w:jc w:val="both"/>
              <w:rPr>
                <w:rFonts w:ascii="Liberation Serif" w:eastAsia="Arial" w:hAnsi="Liberation Serif" w:cs="Liberation Serif"/>
                <w:sz w:val="28"/>
                <w:szCs w:val="28"/>
                <w:lang w:eastAsia="ar-SA"/>
              </w:rPr>
            </w:pPr>
            <w:r w:rsidRPr="00383591">
              <w:rPr>
                <w:rFonts w:ascii="Liberation Serif" w:eastAsia="Arial" w:hAnsi="Liberation Serif" w:cs="Liberation Serif"/>
                <w:sz w:val="28"/>
                <w:szCs w:val="28"/>
                <w:lang w:eastAsia="ar-SA"/>
              </w:rPr>
              <w:t xml:space="preserve">Администрации Североуральского </w:t>
            </w:r>
          </w:p>
          <w:p w:rsidR="000D5719" w:rsidRPr="00383591" w:rsidRDefault="000D5719" w:rsidP="000D5719">
            <w:pPr>
              <w:tabs>
                <w:tab w:val="left" w:pos="0"/>
              </w:tabs>
              <w:jc w:val="both"/>
              <w:rPr>
                <w:rFonts w:ascii="Liberation Serif" w:eastAsia="Arial" w:hAnsi="Liberation Serif" w:cs="Liberation Serif"/>
                <w:sz w:val="28"/>
                <w:szCs w:val="28"/>
                <w:lang w:eastAsia="ar-SA"/>
              </w:rPr>
            </w:pPr>
            <w:r w:rsidRPr="00383591">
              <w:rPr>
                <w:rFonts w:ascii="Liberation Serif" w:eastAsia="Arial" w:hAnsi="Liberation Serif" w:cs="Liberation Serif"/>
                <w:sz w:val="28"/>
                <w:szCs w:val="28"/>
                <w:lang w:eastAsia="ar-SA"/>
              </w:rPr>
              <w:t>городского округа</w:t>
            </w:r>
          </w:p>
          <w:p w:rsidR="000D5719" w:rsidRPr="00383591" w:rsidRDefault="000D5719" w:rsidP="000D5719">
            <w:pPr>
              <w:tabs>
                <w:tab w:val="left" w:pos="0"/>
              </w:tabs>
              <w:jc w:val="both"/>
              <w:rPr>
                <w:rFonts w:ascii="Liberation Serif" w:eastAsia="Arial" w:hAnsi="Liberation Serif" w:cs="Liberation Serif"/>
                <w:sz w:val="28"/>
                <w:szCs w:val="28"/>
                <w:lang w:eastAsia="ar-SA"/>
              </w:rPr>
            </w:pPr>
            <w:r w:rsidRPr="00383591">
              <w:rPr>
                <w:rFonts w:ascii="Liberation Serif" w:eastAsia="Arial" w:hAnsi="Liberation Serif" w:cs="Liberation Serif"/>
                <w:sz w:val="28"/>
                <w:szCs w:val="28"/>
                <w:lang w:eastAsia="ar-SA"/>
              </w:rPr>
              <w:t>от _____________№____________</w:t>
            </w:r>
          </w:p>
          <w:p w:rsidR="00383591" w:rsidRPr="00383591" w:rsidRDefault="00383591" w:rsidP="000D5719">
            <w:pPr>
              <w:tabs>
                <w:tab w:val="left" w:pos="0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  <w:r w:rsidRPr="00383591">
              <w:rPr>
                <w:rFonts w:ascii="Liberation Serif" w:eastAsia="Arial" w:hAnsi="Liberation Serif" w:cs="Liberation Serif"/>
                <w:sz w:val="28"/>
                <w:szCs w:val="28"/>
                <w:lang w:eastAsia="ar-SA"/>
              </w:rPr>
              <w:t>«</w:t>
            </w:r>
            <w:r w:rsidRPr="00383591">
              <w:rPr>
                <w:rFonts w:ascii="Liberation Serif" w:hAnsi="Liberation Serif" w:cs="Liberation Serif"/>
                <w:sz w:val="28"/>
                <w:szCs w:val="28"/>
              </w:rPr>
              <w:t xml:space="preserve">О </w:t>
            </w:r>
            <w:r w:rsidR="007663D7">
              <w:rPr>
                <w:rFonts w:ascii="Liberation Serif" w:hAnsi="Liberation Serif" w:cs="Liberation Serif"/>
                <w:sz w:val="28"/>
                <w:szCs w:val="28"/>
              </w:rPr>
              <w:t>внесении изменени</w:t>
            </w:r>
            <w:r w:rsidR="004344F1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383591">
              <w:rPr>
                <w:rFonts w:ascii="Liberation Serif" w:hAnsi="Liberation Serif" w:cs="Liberation Serif"/>
                <w:sz w:val="28"/>
                <w:szCs w:val="28"/>
              </w:rPr>
              <w:t xml:space="preserve"> в постановление Администрации Североуральского городского округа от 16.03.2023 № 306 «</w:t>
            </w:r>
            <w:r w:rsidRPr="00383591"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  <w:t>О мерах по организации и обеспечению отдыха и оздоровления детей в Североуральском городском округе в каникулярное время в 2023 году</w:t>
            </w:r>
            <w:r w:rsidR="00122503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5373" w:type="dxa"/>
          </w:tcPr>
          <w:p w:rsidR="000D5719" w:rsidRPr="00383591" w:rsidRDefault="000D5719" w:rsidP="000D5719">
            <w:pPr>
              <w:ind w:left="142" w:firstLine="22"/>
              <w:rPr>
                <w:rFonts w:ascii="Liberation Serif" w:hAnsi="Liberation Serif" w:cs="Liberation Serif"/>
              </w:rPr>
            </w:pPr>
          </w:p>
          <w:p w:rsidR="000D5719" w:rsidRPr="00383591" w:rsidRDefault="000D5719" w:rsidP="000D571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ar-SA"/>
              </w:rPr>
            </w:pPr>
          </w:p>
        </w:tc>
      </w:tr>
    </w:tbl>
    <w:p w:rsidR="00872365" w:rsidRPr="00383591" w:rsidRDefault="00872365" w:rsidP="000910A9">
      <w:pPr>
        <w:autoSpaceDE/>
        <w:autoSpaceDN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p w:rsidR="00984E85" w:rsidRPr="00383591" w:rsidRDefault="00984E85" w:rsidP="00984E85">
      <w:pPr>
        <w:jc w:val="center"/>
        <w:rPr>
          <w:rFonts w:ascii="Liberation Serif" w:hAnsi="Liberation Serif" w:cs="Liberation Serif"/>
          <w:b/>
          <w:sz w:val="28"/>
          <w:szCs w:val="28"/>
          <w:lang w:eastAsia="ar-SA"/>
        </w:rPr>
      </w:pPr>
      <w:r w:rsidRPr="00383591">
        <w:rPr>
          <w:rFonts w:ascii="Liberation Serif" w:hAnsi="Liberation Serif" w:cs="Liberation Serif"/>
          <w:b/>
          <w:sz w:val="28"/>
          <w:szCs w:val="28"/>
          <w:lang w:eastAsia="ar-SA"/>
        </w:rPr>
        <w:t>Программа отдыха и оздоровления детей на 2023 год</w:t>
      </w:r>
    </w:p>
    <w:p w:rsidR="00984E85" w:rsidRPr="00383591" w:rsidRDefault="00984E85" w:rsidP="000910A9">
      <w:pPr>
        <w:rPr>
          <w:rFonts w:ascii="Liberation Serif" w:hAnsi="Liberation Serif" w:cs="Liberation Serif"/>
          <w:b/>
          <w:sz w:val="28"/>
          <w:szCs w:val="28"/>
          <w:lang w:eastAsia="ar-SA"/>
        </w:rPr>
      </w:pPr>
    </w:p>
    <w:tbl>
      <w:tblPr>
        <w:tblW w:w="927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438"/>
        <w:gridCol w:w="2410"/>
        <w:gridCol w:w="1134"/>
        <w:gridCol w:w="1134"/>
      </w:tblGrid>
      <w:tr w:rsidR="000910A9" w:rsidRPr="00383591" w:rsidTr="0053315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Вид отдыха и оздоровления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Период оздоровления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Количество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Количество детей</w:t>
            </w:r>
          </w:p>
        </w:tc>
      </w:tr>
      <w:tr w:rsidR="000910A9" w:rsidRPr="00383591" w:rsidTr="00533151"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Оздоровительный лагерь дневного пребывания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МАОУ СОШ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80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МАОУ СОШ №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50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июнь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105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МАОУ «СОШ № 2»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47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МАОУ СОШ №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весенние каникулы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140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132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МАОУ СОШ №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110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МАОУ «СОШ № 13»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70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100</w:t>
            </w:r>
          </w:p>
        </w:tc>
      </w:tr>
      <w:tr w:rsidR="000910A9" w:rsidRPr="00383591" w:rsidTr="00533151">
        <w:trPr>
          <w:trHeight w:val="375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МАОУ «СОШ № 14»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90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125</w:t>
            </w:r>
          </w:p>
        </w:tc>
      </w:tr>
      <w:tr w:rsidR="000910A9" w:rsidRPr="00383591" w:rsidTr="00533151">
        <w:trPr>
          <w:trHeight w:val="286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50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МАОУ «СОШ № 15»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45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25</w:t>
            </w:r>
          </w:p>
        </w:tc>
      </w:tr>
      <w:tr w:rsidR="000910A9" w:rsidRPr="00383591" w:rsidTr="00533151">
        <w:trPr>
          <w:trHeight w:val="27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МАУ ДО «ДЮСШ»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125</w:t>
            </w:r>
          </w:p>
        </w:tc>
      </w:tr>
      <w:tr w:rsidR="000910A9" w:rsidRPr="00383591" w:rsidTr="00533151">
        <w:trPr>
          <w:trHeight w:val="270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125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80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МАУ ДО Центр «Остров»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46</w:t>
            </w:r>
          </w:p>
        </w:tc>
      </w:tr>
      <w:tr w:rsidR="000910A9" w:rsidRPr="00383591" w:rsidTr="00533151">
        <w:trPr>
          <w:trHeight w:val="55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Итого в лагерях дневного пребывания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1545 </w:t>
            </w:r>
          </w:p>
        </w:tc>
      </w:tr>
      <w:tr w:rsidR="000910A9" w:rsidRPr="00383591" w:rsidTr="00533151"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Отдых в условиях загородных детских оздоровительных лагерях в летний период 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МАУ «ДОЗЛ </w:t>
            </w:r>
          </w:p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им. В. Дубинина»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первая смена 10.06-19.06 (профильная)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вторая смена </w:t>
            </w:r>
          </w:p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22.06-12.07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224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третья смена </w:t>
            </w:r>
          </w:p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15.07-04.08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191</w:t>
            </w:r>
          </w:p>
        </w:tc>
      </w:tr>
      <w:tr w:rsidR="000910A9" w:rsidRPr="00383591" w:rsidTr="00533151"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четвертая смена 07.08-27.08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</w:rPr>
              <w:t>187</w:t>
            </w:r>
          </w:p>
        </w:tc>
      </w:tr>
      <w:tr w:rsidR="000910A9" w:rsidRPr="00383591" w:rsidTr="0053315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Оборонно-спортивный лагерь «Витязь»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10</w:t>
            </w:r>
          </w:p>
        </w:tc>
      </w:tr>
      <w:tr w:rsidR="000910A9" w:rsidRPr="00383591" w:rsidTr="00533151">
        <w:trPr>
          <w:trHeight w:val="59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Итого в загородных оздоровительных лагерях в летний период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663</w:t>
            </w:r>
          </w:p>
        </w:tc>
      </w:tr>
      <w:tr w:rsidR="000910A9" w:rsidRPr="00383591" w:rsidTr="00533151">
        <w:trPr>
          <w:trHeight w:val="1186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Санаторные лагеря, санаторно-курортное лечение, за исключением санаторно-курортного лечения в рамках проекта «Поезд здоровья»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МАУ «ДОЗЛ </w:t>
            </w:r>
          </w:p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им. В. Дубинина» в соответствии с заключенными договорами (контрактами)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май – август в соответствии с графиком заездов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136</w:t>
            </w:r>
          </w:p>
        </w:tc>
      </w:tr>
      <w:tr w:rsidR="000910A9" w:rsidRPr="00383591" w:rsidTr="00533151">
        <w:trPr>
          <w:trHeight w:val="1016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осенние каникулы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55</w:t>
            </w:r>
          </w:p>
        </w:tc>
      </w:tr>
      <w:tr w:rsidR="000910A9" w:rsidRPr="00383591" w:rsidTr="00533151">
        <w:trPr>
          <w:trHeight w:val="1016"/>
        </w:trPr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Санаторные лагеря, санаторно-курортное лечение в рамках проекта «Поезд здоровья»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июнь – август в соответствии с графиком заездов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39</w:t>
            </w:r>
          </w:p>
        </w:tc>
      </w:tr>
      <w:tr w:rsidR="000910A9" w:rsidRPr="00383591" w:rsidTr="0053315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Иные формы оздоровления (экскурсии, иные культурные мероприятия, выезды и походы)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999</w:t>
            </w:r>
          </w:p>
        </w:tc>
      </w:tr>
      <w:tr w:rsidR="000910A9" w:rsidRPr="00383591" w:rsidTr="0053315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Туристические походы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500</w:t>
            </w:r>
          </w:p>
        </w:tc>
      </w:tr>
      <w:tr w:rsidR="000910A9" w:rsidRPr="00383591" w:rsidTr="00533151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Всего детей</w:t>
            </w:r>
          </w:p>
        </w:tc>
        <w:tc>
          <w:tcPr>
            <w:tcW w:w="7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0A9" w:rsidRPr="00383591" w:rsidRDefault="000910A9" w:rsidP="006214BF">
            <w:pPr>
              <w:snapToGrid w:val="0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383591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3 937 человек</w:t>
            </w:r>
          </w:p>
        </w:tc>
      </w:tr>
    </w:tbl>
    <w:p w:rsidR="00984E85" w:rsidRPr="00383591" w:rsidRDefault="00984E85" w:rsidP="00984E85">
      <w:pPr>
        <w:rPr>
          <w:rFonts w:ascii="Liberation Serif" w:hAnsi="Liberation Serif" w:cs="Liberation Serif"/>
        </w:rPr>
      </w:pPr>
    </w:p>
    <w:p w:rsidR="00984E85" w:rsidRPr="00383591" w:rsidRDefault="00984E85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0910A9" w:rsidRPr="00383591" w:rsidRDefault="000910A9" w:rsidP="00984E85">
      <w:pPr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872365" w:rsidRPr="00383591" w:rsidRDefault="00872365" w:rsidP="00872365">
      <w:pPr>
        <w:widowControl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383591">
        <w:rPr>
          <w:rFonts w:ascii="Liberation Serif" w:hAnsi="Liberation Serif" w:cs="Liberation Serif"/>
          <w:sz w:val="28"/>
          <w:szCs w:val="28"/>
        </w:rPr>
        <w:lastRenderedPageBreak/>
        <w:t>ЛИСТ СОГЛАСОВАНИЯ</w:t>
      </w:r>
    </w:p>
    <w:p w:rsidR="00872365" w:rsidRPr="00383591" w:rsidRDefault="00872365" w:rsidP="00872365">
      <w:pPr>
        <w:widowControl w:val="0"/>
        <w:adjustRightInd w:val="0"/>
        <w:jc w:val="center"/>
        <w:rPr>
          <w:rFonts w:ascii="Liberation Serif" w:hAnsi="Liberation Serif" w:cs="Liberation Serif"/>
          <w:sz w:val="28"/>
          <w:szCs w:val="28"/>
          <w:u w:val="single"/>
        </w:rPr>
      </w:pPr>
      <w:r w:rsidRPr="00383591">
        <w:rPr>
          <w:rFonts w:ascii="Liberation Serif" w:hAnsi="Liberation Serif" w:cs="Liberation Serif"/>
          <w:sz w:val="28"/>
          <w:szCs w:val="28"/>
          <w:u w:val="single"/>
        </w:rPr>
        <w:t>проекта Постановления Администрации Североуральского городского округа</w:t>
      </w:r>
    </w:p>
    <w:p w:rsidR="00872365" w:rsidRPr="00383591" w:rsidRDefault="00872365" w:rsidP="00872365">
      <w:pPr>
        <w:widowControl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872365" w:rsidRPr="00383591" w:rsidRDefault="00383591" w:rsidP="00872365">
      <w:pPr>
        <w:widowControl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u w:val="single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u w:val="single"/>
        </w:rPr>
        <w:t xml:space="preserve">О внесении </w:t>
      </w:r>
      <w:r w:rsidRPr="00383591">
        <w:rPr>
          <w:rFonts w:ascii="Liberation Serif" w:hAnsi="Liberation Serif" w:cs="Liberation Serif"/>
          <w:b/>
          <w:sz w:val="28"/>
          <w:szCs w:val="28"/>
          <w:u w:val="single"/>
        </w:rPr>
        <w:t>изменени</w:t>
      </w:r>
      <w:r w:rsidR="004344F1">
        <w:rPr>
          <w:rFonts w:ascii="Liberation Serif" w:hAnsi="Liberation Serif" w:cs="Liberation Serif"/>
          <w:b/>
          <w:sz w:val="28"/>
          <w:szCs w:val="28"/>
          <w:u w:val="single"/>
        </w:rPr>
        <w:t>я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в постановление Администрации </w:t>
      </w:r>
      <w:r w:rsidRPr="00383591">
        <w:rPr>
          <w:rFonts w:ascii="Liberation Serif" w:hAnsi="Liberation Serif" w:cs="Liberation Serif"/>
          <w:b/>
          <w:sz w:val="28"/>
          <w:szCs w:val="28"/>
          <w:u w:val="single"/>
        </w:rPr>
        <w:t>Североур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 xml:space="preserve">альского городского округа </w:t>
      </w:r>
      <w:r w:rsidRPr="00383591">
        <w:rPr>
          <w:rFonts w:ascii="Liberation Serif" w:hAnsi="Liberation Serif" w:cs="Liberation Serif"/>
          <w:b/>
          <w:sz w:val="28"/>
          <w:szCs w:val="28"/>
          <w:u w:val="single"/>
        </w:rPr>
        <w:t xml:space="preserve">от 16.03.2023 № </w:t>
      </w:r>
      <w:r>
        <w:rPr>
          <w:rFonts w:ascii="Liberation Serif" w:hAnsi="Liberation Serif" w:cs="Liberation Serif"/>
          <w:b/>
          <w:sz w:val="28"/>
          <w:szCs w:val="28"/>
          <w:u w:val="single"/>
        </w:rPr>
        <w:t xml:space="preserve">306 </w:t>
      </w:r>
      <w:r w:rsidRPr="00383591">
        <w:rPr>
          <w:rFonts w:ascii="Liberation Serif" w:hAnsi="Liberation Serif" w:cs="Liberation Serif"/>
          <w:b/>
          <w:sz w:val="28"/>
          <w:szCs w:val="28"/>
          <w:u w:val="single"/>
        </w:rPr>
        <w:t>«</w:t>
      </w:r>
      <w:r>
        <w:rPr>
          <w:rFonts w:ascii="Liberation Serif" w:hAnsi="Liberation Serif" w:cs="Liberation Serif"/>
          <w:b/>
          <w:sz w:val="28"/>
          <w:szCs w:val="28"/>
          <w:u w:val="single"/>
          <w:lang w:eastAsia="ar-SA"/>
        </w:rPr>
        <w:t xml:space="preserve">О мерах по организации и </w:t>
      </w:r>
      <w:r w:rsidRPr="00383591">
        <w:rPr>
          <w:rFonts w:ascii="Liberation Serif" w:hAnsi="Liberation Serif" w:cs="Liberation Serif"/>
          <w:b/>
          <w:sz w:val="28"/>
          <w:szCs w:val="28"/>
          <w:u w:val="single"/>
          <w:lang w:eastAsia="ar-SA"/>
        </w:rPr>
        <w:t>обеспече</w:t>
      </w:r>
      <w:r>
        <w:rPr>
          <w:rFonts w:ascii="Liberation Serif" w:hAnsi="Liberation Serif" w:cs="Liberation Serif"/>
          <w:b/>
          <w:sz w:val="28"/>
          <w:szCs w:val="28"/>
          <w:u w:val="single"/>
          <w:lang w:eastAsia="ar-SA"/>
        </w:rPr>
        <w:t xml:space="preserve">нию отдыха и оздоровления детей в </w:t>
      </w:r>
      <w:r w:rsidRPr="00383591">
        <w:rPr>
          <w:rFonts w:ascii="Liberation Serif" w:hAnsi="Liberation Serif" w:cs="Liberation Serif"/>
          <w:b/>
          <w:sz w:val="28"/>
          <w:szCs w:val="28"/>
          <w:u w:val="single"/>
          <w:lang w:eastAsia="ar-SA"/>
        </w:rPr>
        <w:t>Североуральском городском округе в каникулярное время в 2023 году</w:t>
      </w:r>
      <w:r w:rsidRPr="00383591">
        <w:rPr>
          <w:rFonts w:ascii="Liberation Serif" w:hAnsi="Liberation Serif" w:cs="Liberation Serif"/>
          <w:b/>
          <w:sz w:val="28"/>
          <w:szCs w:val="28"/>
          <w:u w:val="single"/>
        </w:rPr>
        <w:t>»</w:t>
      </w:r>
    </w:p>
    <w:tbl>
      <w:tblPr>
        <w:tblW w:w="927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723"/>
        <w:gridCol w:w="1855"/>
        <w:gridCol w:w="1590"/>
        <w:gridCol w:w="1723"/>
      </w:tblGrid>
      <w:tr w:rsidR="00872365" w:rsidRPr="00383591" w:rsidTr="00383591">
        <w:trPr>
          <w:trHeight w:val="529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872365">
            <w:pPr>
              <w:widowControl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872365">
            <w:pPr>
              <w:widowControl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Инициалы и фамилия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872365">
            <w:pPr>
              <w:widowControl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Сроки и результаты согласования</w:t>
            </w:r>
          </w:p>
        </w:tc>
      </w:tr>
      <w:tr w:rsidR="00872365" w:rsidRPr="00383591" w:rsidTr="00383591">
        <w:trPr>
          <w:trHeight w:val="482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65" w:rsidRPr="00383591" w:rsidRDefault="00872365" w:rsidP="00872365">
            <w:pPr>
              <w:autoSpaceDE/>
              <w:autoSpaceDN/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65" w:rsidRPr="00383591" w:rsidRDefault="00872365" w:rsidP="00872365">
            <w:pPr>
              <w:autoSpaceDE/>
              <w:autoSpaceDN/>
              <w:spacing w:line="27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872365">
            <w:pPr>
              <w:widowControl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Дата поступления на согласование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872365">
            <w:pPr>
              <w:widowControl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Дата согласования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872365">
            <w:pPr>
              <w:widowControl w:val="0"/>
              <w:adjustRightInd w:val="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Замечания и подпись</w:t>
            </w:r>
          </w:p>
        </w:tc>
      </w:tr>
      <w:tr w:rsidR="00872365" w:rsidRPr="00383591" w:rsidTr="00383591">
        <w:trPr>
          <w:trHeight w:val="142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Заместитель Главы Администрации Североуральского городского округа, курирующий данный вопрос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F25C8D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В.В. Левенко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72365" w:rsidRPr="00383591" w:rsidTr="00383591">
        <w:trPr>
          <w:trHeight w:val="123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И.Н. Ощепкова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widowControl w:val="0"/>
              <w:adjustRightInd w:val="0"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widowControl w:val="0"/>
              <w:adjustRightInd w:val="0"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72365" w:rsidRPr="00383591" w:rsidTr="00383591">
        <w:trPr>
          <w:trHeight w:val="65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Отдел экономики и потребительского рынка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Е.Н. Мамаева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72365" w:rsidRPr="00383591" w:rsidTr="00383591">
        <w:trPr>
          <w:trHeight w:val="131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10A9" w:rsidRPr="00383591" w:rsidRDefault="00872365" w:rsidP="00383591">
            <w:pPr>
              <w:autoSpaceDE/>
              <w:autoSpaceDN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Э.И. </w:t>
            </w:r>
            <w:proofErr w:type="spellStart"/>
            <w:r w:rsidRPr="0038359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Мухаметова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72365" w:rsidRPr="00383591" w:rsidTr="00383591">
        <w:trPr>
          <w:trHeight w:val="72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autoSpaceDE/>
              <w:autoSpaceDN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Е.В. Котова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72365" w:rsidRPr="00383591" w:rsidTr="00383591">
        <w:trPr>
          <w:trHeight w:val="117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autoSpaceDE/>
              <w:autoSpaceDN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Специалист, обеспечивающий проверку проекта на соответствие </w:t>
            </w:r>
            <w:proofErr w:type="gramStart"/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требований Правил</w:t>
            </w:r>
            <w:proofErr w:type="gramEnd"/>
            <w:r w:rsidRPr="00383591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в части оформления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8359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О.Ю. Шарипова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65" w:rsidRPr="00383591" w:rsidRDefault="00872365" w:rsidP="00383591">
            <w:pPr>
              <w:widowControl w:val="0"/>
              <w:adjustRightInd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0910A9" w:rsidRPr="00383591" w:rsidRDefault="000910A9" w:rsidP="00872365">
      <w:pPr>
        <w:widowControl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383591" w:rsidRPr="00383591" w:rsidRDefault="00383591" w:rsidP="00383591">
      <w:pPr>
        <w:rPr>
          <w:rFonts w:ascii="Liberation Serif" w:hAnsi="Liberation Serif" w:cs="Liberation Serif"/>
          <w:sz w:val="24"/>
          <w:szCs w:val="24"/>
        </w:rPr>
      </w:pPr>
      <w:r w:rsidRPr="00383591">
        <w:rPr>
          <w:rFonts w:ascii="Liberation Serif" w:hAnsi="Liberation Serif" w:cs="Liberation Serif"/>
          <w:sz w:val="24"/>
          <w:szCs w:val="24"/>
        </w:rPr>
        <w:t>Ответственные за содержание проекта правового акта:</w:t>
      </w:r>
    </w:p>
    <w:p w:rsidR="00383591" w:rsidRPr="00383591" w:rsidRDefault="00383591" w:rsidP="00383591">
      <w:pPr>
        <w:rPr>
          <w:rFonts w:ascii="Liberation Serif" w:hAnsi="Liberation Serif" w:cs="Liberation Serif"/>
          <w:sz w:val="24"/>
          <w:szCs w:val="24"/>
        </w:rPr>
      </w:pPr>
      <w:r w:rsidRPr="00383591">
        <w:rPr>
          <w:rFonts w:ascii="Liberation Serif" w:hAnsi="Liberation Serif" w:cs="Liberation Serif"/>
          <w:sz w:val="24"/>
          <w:szCs w:val="24"/>
        </w:rPr>
        <w:t>Морозова Надежда Васильевна, директор МАУ «ДОЗЛ им. В. Дубинина»</w:t>
      </w:r>
    </w:p>
    <w:p w:rsidR="00383591" w:rsidRPr="00383591" w:rsidRDefault="00383591" w:rsidP="00383591">
      <w:pPr>
        <w:rPr>
          <w:rFonts w:ascii="Liberation Serif" w:hAnsi="Liberation Serif" w:cs="Liberation Serif"/>
          <w:sz w:val="24"/>
          <w:szCs w:val="24"/>
        </w:rPr>
      </w:pPr>
      <w:r w:rsidRPr="00383591">
        <w:rPr>
          <w:rFonts w:ascii="Liberation Serif" w:hAnsi="Liberation Serif" w:cs="Liberation Serif"/>
          <w:sz w:val="24"/>
          <w:szCs w:val="24"/>
        </w:rPr>
        <w:t xml:space="preserve">8 (343 80) 3-12-58 </w:t>
      </w:r>
    </w:p>
    <w:p w:rsidR="00383591" w:rsidRPr="00383591" w:rsidRDefault="00383591" w:rsidP="00383591">
      <w:pPr>
        <w:rPr>
          <w:rFonts w:ascii="Liberation Serif" w:hAnsi="Liberation Serif" w:cs="Liberation Serif"/>
          <w:sz w:val="24"/>
          <w:szCs w:val="24"/>
        </w:rPr>
      </w:pPr>
      <w:r w:rsidRPr="00383591">
        <w:rPr>
          <w:rFonts w:ascii="Liberation Serif" w:hAnsi="Liberation Serif" w:cs="Liberation Serif"/>
          <w:sz w:val="24"/>
          <w:szCs w:val="24"/>
        </w:rPr>
        <w:lastRenderedPageBreak/>
        <w:t>Прищеп Наталья Владимировна, директор МКУ «ЦБУО»</w:t>
      </w:r>
    </w:p>
    <w:p w:rsidR="00383591" w:rsidRPr="00383591" w:rsidRDefault="00383591" w:rsidP="00383591">
      <w:pPr>
        <w:rPr>
          <w:rFonts w:ascii="Liberation Serif" w:hAnsi="Liberation Serif" w:cs="Liberation Serif"/>
          <w:sz w:val="24"/>
          <w:szCs w:val="24"/>
        </w:rPr>
      </w:pPr>
      <w:r w:rsidRPr="00383591">
        <w:rPr>
          <w:rFonts w:ascii="Liberation Serif" w:hAnsi="Liberation Serif" w:cs="Liberation Serif"/>
          <w:sz w:val="24"/>
          <w:szCs w:val="24"/>
        </w:rPr>
        <w:t>8(343 80) 2-36-47. ───────────────────────────────────────────────────────</w:t>
      </w:r>
    </w:p>
    <w:p w:rsidR="00383591" w:rsidRPr="00383591" w:rsidRDefault="00383591" w:rsidP="00383591">
      <w:pPr>
        <w:jc w:val="both"/>
        <w:rPr>
          <w:rFonts w:ascii="Liberation Serif" w:hAnsi="Liberation Serif" w:cs="Liberation Serif"/>
          <w:sz w:val="24"/>
          <w:szCs w:val="24"/>
        </w:rPr>
      </w:pPr>
      <w:r w:rsidRPr="00383591">
        <w:rPr>
          <w:rFonts w:ascii="Liberation Serif" w:hAnsi="Liberation Serif" w:cs="Liberation Serif"/>
          <w:sz w:val="24"/>
          <w:szCs w:val="24"/>
        </w:rPr>
        <w:t xml:space="preserve">(Постановление) разослать: </w:t>
      </w:r>
      <w:r w:rsidRPr="00383591">
        <w:rPr>
          <w:rFonts w:ascii="Liberation Serif" w:hAnsi="Liberation Serif" w:cs="Liberation Serif"/>
          <w:sz w:val="24"/>
          <w:szCs w:val="24"/>
          <w:u w:val="single"/>
        </w:rPr>
        <w:t>Управление образования Администрации Североуральского городского округа, Финансовое управление Администрации Североуральского городского округа, МКУ «ЦБУО», отдел экономики и потребительского рынка, МАУ «ДОЗЛ им. В. Дубинина»</w:t>
      </w:r>
    </w:p>
    <w:p w:rsidR="00383591" w:rsidRPr="00383591" w:rsidRDefault="00383591" w:rsidP="00383591">
      <w:pPr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383591" w:rsidRPr="00383591" w:rsidRDefault="00383591" w:rsidP="00383591">
      <w:pPr>
        <w:rPr>
          <w:rFonts w:ascii="Liberation Serif" w:hAnsi="Liberation Serif" w:cs="Liberation Serif"/>
          <w:sz w:val="24"/>
          <w:szCs w:val="24"/>
        </w:rPr>
      </w:pPr>
      <w:r w:rsidRPr="00383591">
        <w:rPr>
          <w:rFonts w:ascii="Liberation Serif" w:hAnsi="Liberation Serif" w:cs="Liberation Serif"/>
          <w:sz w:val="24"/>
          <w:szCs w:val="24"/>
        </w:rPr>
        <w:t>Исполнители:</w:t>
      </w:r>
    </w:p>
    <w:p w:rsidR="00383591" w:rsidRPr="00383591" w:rsidRDefault="00383591" w:rsidP="00383591">
      <w:pPr>
        <w:rPr>
          <w:rFonts w:ascii="Liberation Serif" w:hAnsi="Liberation Serif" w:cs="Liberation Serif"/>
          <w:sz w:val="24"/>
          <w:szCs w:val="24"/>
        </w:rPr>
      </w:pPr>
      <w:r w:rsidRPr="00383591">
        <w:rPr>
          <w:rFonts w:ascii="Liberation Serif" w:hAnsi="Liberation Serif" w:cs="Liberation Serif"/>
          <w:sz w:val="24"/>
          <w:szCs w:val="24"/>
        </w:rPr>
        <w:t xml:space="preserve">Морозова Надежда Васильевна, директор МАУ «ДОЗЛ им. В. Дубинина» </w:t>
      </w:r>
    </w:p>
    <w:p w:rsidR="00383591" w:rsidRPr="00383591" w:rsidRDefault="00383591" w:rsidP="00383591">
      <w:pPr>
        <w:rPr>
          <w:rFonts w:ascii="Liberation Serif" w:hAnsi="Liberation Serif" w:cs="Liberation Serif"/>
          <w:sz w:val="24"/>
          <w:szCs w:val="24"/>
        </w:rPr>
      </w:pPr>
      <w:r w:rsidRPr="00383591">
        <w:rPr>
          <w:rFonts w:ascii="Liberation Serif" w:hAnsi="Liberation Serif" w:cs="Liberation Serif"/>
          <w:sz w:val="24"/>
          <w:szCs w:val="24"/>
        </w:rPr>
        <w:t>8 (343 80) 3-12-58</w:t>
      </w:r>
    </w:p>
    <w:p w:rsidR="00383591" w:rsidRPr="00383591" w:rsidRDefault="004344F1" w:rsidP="00383591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Прищ</w:t>
      </w:r>
      <w:r w:rsidR="00383591" w:rsidRPr="00383591">
        <w:rPr>
          <w:rFonts w:ascii="Liberation Serif" w:hAnsi="Liberation Serif" w:cs="Liberation Serif"/>
          <w:sz w:val="24"/>
          <w:szCs w:val="24"/>
        </w:rPr>
        <w:t>еп Наталья Владимировна, директор МКУ «ЦБУО»</w:t>
      </w:r>
    </w:p>
    <w:p w:rsidR="00383591" w:rsidRPr="00383591" w:rsidRDefault="00383591" w:rsidP="00383591">
      <w:pPr>
        <w:rPr>
          <w:rFonts w:ascii="Liberation Serif" w:hAnsi="Liberation Serif" w:cs="Liberation Serif"/>
          <w:sz w:val="24"/>
          <w:szCs w:val="24"/>
        </w:rPr>
      </w:pPr>
      <w:r w:rsidRPr="00383591">
        <w:rPr>
          <w:rFonts w:ascii="Liberation Serif" w:hAnsi="Liberation Serif" w:cs="Liberation Serif"/>
          <w:sz w:val="24"/>
          <w:szCs w:val="24"/>
        </w:rPr>
        <w:t xml:space="preserve">8 (343 80) 2-36-47 </w:t>
      </w:r>
    </w:p>
    <w:p w:rsidR="00383591" w:rsidRPr="00383591" w:rsidRDefault="00383591" w:rsidP="00383591">
      <w:pPr>
        <w:rPr>
          <w:rFonts w:ascii="Liberation Serif" w:hAnsi="Liberation Serif" w:cs="Liberation Serif"/>
          <w:sz w:val="24"/>
          <w:szCs w:val="24"/>
        </w:rPr>
      </w:pPr>
      <w:r w:rsidRPr="00383591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872365" w:rsidRPr="00383591" w:rsidRDefault="00872365" w:rsidP="00610542">
      <w:pPr>
        <w:autoSpaceDE/>
        <w:autoSpaceDN/>
        <w:rPr>
          <w:rFonts w:ascii="Liberation Serif" w:eastAsia="Calibri" w:hAnsi="Liberation Serif" w:cs="Liberation Serif"/>
          <w:sz w:val="28"/>
          <w:szCs w:val="22"/>
          <w:lang w:eastAsia="en-US"/>
        </w:rPr>
      </w:pPr>
    </w:p>
    <w:sectPr w:rsidR="00872365" w:rsidRPr="00383591" w:rsidSect="00383591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EC2" w:rsidRDefault="00F62EC2" w:rsidP="00610542">
      <w:r>
        <w:separator/>
      </w:r>
    </w:p>
  </w:endnote>
  <w:endnote w:type="continuationSeparator" w:id="0">
    <w:p w:rsidR="00F62EC2" w:rsidRDefault="00F62EC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EC2" w:rsidRDefault="00F62EC2" w:rsidP="00610542">
      <w:r>
        <w:separator/>
      </w:r>
    </w:p>
  </w:footnote>
  <w:footnote w:type="continuationSeparator" w:id="0">
    <w:p w:rsidR="00F62EC2" w:rsidRDefault="00F62EC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4F1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417"/>
    <w:multiLevelType w:val="multilevel"/>
    <w:tmpl w:val="58F8888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  <w:color w:val="000000"/>
      </w:rPr>
    </w:lvl>
  </w:abstractNum>
  <w:abstractNum w:abstractNumId="1" w15:restartNumberingAfterBreak="0">
    <w:nsid w:val="52E901BA"/>
    <w:multiLevelType w:val="multilevel"/>
    <w:tmpl w:val="F79E1FE4"/>
    <w:lvl w:ilvl="0">
      <w:start w:val="1"/>
      <w:numFmt w:val="decimal"/>
      <w:suff w:val="space"/>
      <w:lvlText w:val="%1."/>
      <w:lvlJc w:val="left"/>
      <w:pPr>
        <w:ind w:left="0" w:firstLine="1068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12"/>
    <w:rsid w:val="000674F0"/>
    <w:rsid w:val="000910A9"/>
    <w:rsid w:val="00096CF4"/>
    <w:rsid w:val="000D079A"/>
    <w:rsid w:val="000D56C1"/>
    <w:rsid w:val="000D5719"/>
    <w:rsid w:val="000F1B44"/>
    <w:rsid w:val="00122503"/>
    <w:rsid w:val="0012553D"/>
    <w:rsid w:val="001363A2"/>
    <w:rsid w:val="00176BC1"/>
    <w:rsid w:val="001808EA"/>
    <w:rsid w:val="001941FA"/>
    <w:rsid w:val="001C1AF2"/>
    <w:rsid w:val="001F5DAF"/>
    <w:rsid w:val="00213DFB"/>
    <w:rsid w:val="002239CE"/>
    <w:rsid w:val="002449A9"/>
    <w:rsid w:val="002465D2"/>
    <w:rsid w:val="0026289B"/>
    <w:rsid w:val="00294036"/>
    <w:rsid w:val="002D360B"/>
    <w:rsid w:val="002D4772"/>
    <w:rsid w:val="002E3F35"/>
    <w:rsid w:val="00303188"/>
    <w:rsid w:val="00307CBA"/>
    <w:rsid w:val="003350FE"/>
    <w:rsid w:val="0034106D"/>
    <w:rsid w:val="00347EDF"/>
    <w:rsid w:val="0035515A"/>
    <w:rsid w:val="00383591"/>
    <w:rsid w:val="00385469"/>
    <w:rsid w:val="003B46EB"/>
    <w:rsid w:val="004344F1"/>
    <w:rsid w:val="004372AA"/>
    <w:rsid w:val="00495952"/>
    <w:rsid w:val="00522906"/>
    <w:rsid w:val="00525316"/>
    <w:rsid w:val="00527159"/>
    <w:rsid w:val="00533151"/>
    <w:rsid w:val="00567D27"/>
    <w:rsid w:val="005B1E11"/>
    <w:rsid w:val="005B70ED"/>
    <w:rsid w:val="005C4DC7"/>
    <w:rsid w:val="005F0426"/>
    <w:rsid w:val="005F6282"/>
    <w:rsid w:val="00610542"/>
    <w:rsid w:val="0061622B"/>
    <w:rsid w:val="006219EB"/>
    <w:rsid w:val="006618CB"/>
    <w:rsid w:val="006967FC"/>
    <w:rsid w:val="006D7463"/>
    <w:rsid w:val="006E6E6F"/>
    <w:rsid w:val="006F04E1"/>
    <w:rsid w:val="00703121"/>
    <w:rsid w:val="007130EB"/>
    <w:rsid w:val="00720132"/>
    <w:rsid w:val="0072617F"/>
    <w:rsid w:val="00734EAC"/>
    <w:rsid w:val="00742798"/>
    <w:rsid w:val="00763D8C"/>
    <w:rsid w:val="007663D7"/>
    <w:rsid w:val="007956DC"/>
    <w:rsid w:val="007B3F91"/>
    <w:rsid w:val="007B5026"/>
    <w:rsid w:val="00810DDA"/>
    <w:rsid w:val="00831806"/>
    <w:rsid w:val="00845964"/>
    <w:rsid w:val="008642FE"/>
    <w:rsid w:val="00872365"/>
    <w:rsid w:val="0087271A"/>
    <w:rsid w:val="0087715F"/>
    <w:rsid w:val="008B5555"/>
    <w:rsid w:val="008C7B2A"/>
    <w:rsid w:val="008D0353"/>
    <w:rsid w:val="008E2D6F"/>
    <w:rsid w:val="008E6E66"/>
    <w:rsid w:val="008F74BF"/>
    <w:rsid w:val="0090083D"/>
    <w:rsid w:val="00904445"/>
    <w:rsid w:val="00924BF5"/>
    <w:rsid w:val="009270E8"/>
    <w:rsid w:val="00981EDD"/>
    <w:rsid w:val="00984E85"/>
    <w:rsid w:val="009A77A0"/>
    <w:rsid w:val="009B639A"/>
    <w:rsid w:val="009E3D39"/>
    <w:rsid w:val="00A15972"/>
    <w:rsid w:val="00A632D2"/>
    <w:rsid w:val="00A71BD1"/>
    <w:rsid w:val="00A736E6"/>
    <w:rsid w:val="00AB36F5"/>
    <w:rsid w:val="00AF77CF"/>
    <w:rsid w:val="00B3647C"/>
    <w:rsid w:val="00B404DF"/>
    <w:rsid w:val="00B538B2"/>
    <w:rsid w:val="00B648BE"/>
    <w:rsid w:val="00BB6912"/>
    <w:rsid w:val="00BB7C1C"/>
    <w:rsid w:val="00BE4629"/>
    <w:rsid w:val="00BF00A1"/>
    <w:rsid w:val="00C55327"/>
    <w:rsid w:val="00C7622E"/>
    <w:rsid w:val="00CA0456"/>
    <w:rsid w:val="00CE4D48"/>
    <w:rsid w:val="00CF4A24"/>
    <w:rsid w:val="00D233DF"/>
    <w:rsid w:val="00D25DA1"/>
    <w:rsid w:val="00D34CEA"/>
    <w:rsid w:val="00D749F2"/>
    <w:rsid w:val="00D97994"/>
    <w:rsid w:val="00DA22E3"/>
    <w:rsid w:val="00DC4A4B"/>
    <w:rsid w:val="00E13A60"/>
    <w:rsid w:val="00E21894"/>
    <w:rsid w:val="00E50BBB"/>
    <w:rsid w:val="00EE402C"/>
    <w:rsid w:val="00EE7BD5"/>
    <w:rsid w:val="00F035BA"/>
    <w:rsid w:val="00F06193"/>
    <w:rsid w:val="00F25590"/>
    <w:rsid w:val="00F25C8D"/>
    <w:rsid w:val="00F358FA"/>
    <w:rsid w:val="00F4461E"/>
    <w:rsid w:val="00F62EC2"/>
    <w:rsid w:val="00F8267A"/>
    <w:rsid w:val="00F903CE"/>
    <w:rsid w:val="00F95E81"/>
    <w:rsid w:val="00FA3875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FA068-EDE1-46AF-B578-C6CA269F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924BF5"/>
    <w:pPr>
      <w:ind w:left="720"/>
      <w:contextualSpacing/>
    </w:pPr>
  </w:style>
  <w:style w:type="table" w:styleId="aa">
    <w:name w:val="Table Grid"/>
    <w:basedOn w:val="a1"/>
    <w:uiPriority w:val="59"/>
    <w:rsid w:val="0098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Масленкова Маргарита Александровна</cp:lastModifiedBy>
  <cp:revision>2</cp:revision>
  <cp:lastPrinted>2023-09-14T03:58:00Z</cp:lastPrinted>
  <dcterms:created xsi:type="dcterms:W3CDTF">2023-09-15T06:47:00Z</dcterms:created>
  <dcterms:modified xsi:type="dcterms:W3CDTF">2023-09-15T06:47:00Z</dcterms:modified>
</cp:coreProperties>
</file>