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BC" w:rsidRPr="00924318" w:rsidRDefault="00717CBC" w:rsidP="00C84295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Заключение</w:t>
      </w:r>
    </w:p>
    <w:p w:rsidR="00717CBC" w:rsidRPr="00924318" w:rsidRDefault="00717CBC" w:rsidP="00C84295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о результатах общественных обсуждений</w:t>
      </w:r>
    </w:p>
    <w:p w:rsidR="00717CBC" w:rsidRPr="00924318" w:rsidRDefault="00717CBC" w:rsidP="00C8429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717CBC" w:rsidRPr="00924318" w:rsidRDefault="00C84295" w:rsidP="00C8429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«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08</w:t>
      </w:r>
      <w:r w:rsidR="00717CBC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апреля</w:t>
      </w:r>
      <w:r w:rsidR="00717CBC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4</w:t>
      </w:r>
      <w:r w:rsidR="00717CBC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г.                            </w:t>
      </w:r>
      <w:r w:rsidR="000F5F76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</w:t>
      </w:r>
      <w:r w:rsidR="00717CBC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</w:t>
      </w:r>
      <w:r w:rsidR="00926E50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</w:t>
      </w:r>
      <w:r w:rsidR="00717CBC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г. Североуральск</w:t>
      </w:r>
    </w:p>
    <w:p w:rsidR="00C66EDC" w:rsidRPr="00924318" w:rsidRDefault="00C66EDC" w:rsidP="00C66EDC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C66EDC" w:rsidRPr="00924318" w:rsidRDefault="00C66EDC" w:rsidP="00C66EDC">
      <w:pPr>
        <w:ind w:left="4536"/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924318" w:rsidRPr="00924318" w:rsidRDefault="00C66EDC" w:rsidP="00924318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с «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20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марта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4</w:t>
      </w:r>
      <w:r w:rsidR="00E96724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по «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10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апреля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4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проведены общественные обсуждения по проекту 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купальского строительства в части сокращения минимального отступа от южной границы земельного участка с 3 метров до 0,88 метра, от восточной границы земельного участка с 3 метров до 0,88 метра в отношении земельного участка, расположенного по адресу: Российская Федерация, Свердловская область, </w:t>
      </w:r>
      <w:proofErr w:type="spellStart"/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Североуральский</w:t>
      </w:r>
      <w:proofErr w:type="spellEnd"/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городской округ, город Североуральск, улица Свердлова, земельный участок 164, с кадастровым номером 66:60:0904001:352, в целях определения мест допустимого размещения объекта капитального строительства</w:t>
      </w:r>
    </w:p>
    <w:p w:rsidR="00924318" w:rsidRDefault="00C66EDC" w:rsidP="00924318">
      <w:pPr>
        <w:jc w:val="both"/>
        <w:rPr>
          <w:rFonts w:ascii="PT Astra Serif" w:hAnsi="PT Astra Serif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размещенн</w:t>
      </w:r>
      <w:r w:rsidR="00AB3925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ым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на официальном сайте по адресу: </w:t>
      </w:r>
      <w:hyperlink r:id="rId5" w:history="1">
        <w:r w:rsidR="00924318" w:rsidRPr="00E34649">
          <w:rPr>
            <w:rStyle w:val="a4"/>
            <w:rFonts w:ascii="PT Astra Serif" w:hAnsi="PT Astra Serif"/>
            <w:sz w:val="28"/>
            <w:szCs w:val="28"/>
          </w:rPr>
          <w:t>https://adm-severouralsk.ru/building/buildingrules/proektyi-reshenij-o-predostavlenii-razresheniya-na-otklonenie-ot-predelnyih-parametrov/</w:t>
        </w:r>
      </w:hyperlink>
      <w:r w:rsidR="00924318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C66EDC" w:rsidRPr="00924318" w:rsidRDefault="00C66EDC" w:rsidP="00924318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Организатор общественных обсуждений</w:t>
      </w:r>
      <w:r w:rsidR="00E96724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-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Администрация Североуральского городского округа.</w:t>
      </w:r>
    </w:p>
    <w:p w:rsidR="00C66EDC" w:rsidRPr="00924318" w:rsidRDefault="00AB3925" w:rsidP="00C66EDC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В общественных обсуждениях,</w:t>
      </w:r>
      <w:r w:rsidR="00C66EDC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принявших участие отсутствуют.</w:t>
      </w:r>
    </w:p>
    <w:p w:rsidR="00C66EDC" w:rsidRPr="00924318" w:rsidRDefault="00C66EDC" w:rsidP="00C66EDC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По результатам общественных обсуждений составлен протокол общественных обсуждений от </w:t>
      </w:r>
      <w:r w:rsid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05.04.2024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C66EDC" w:rsidRPr="00924318" w:rsidRDefault="00C66EDC" w:rsidP="006815E4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проведения общественных обсуждений замечания и предложения от участников общественных обсуждений</w:t>
      </w:r>
      <w:r w:rsidR="006815E4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, 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6815E4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, 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от иных участников общественных обсуждений </w:t>
      </w:r>
      <w:r w:rsidR="006815E4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не поступали.</w:t>
      </w:r>
    </w:p>
    <w:p w:rsidR="00C66EDC" w:rsidRPr="00924318" w:rsidRDefault="00C66EDC" w:rsidP="006815E4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Рекомендации организатора общественных обсуждений</w:t>
      </w:r>
      <w:r w:rsidR="006815E4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:</w:t>
      </w:r>
    </w:p>
    <w:p w:rsidR="006815E4" w:rsidRPr="00924318" w:rsidRDefault="00E96724" w:rsidP="00E96724">
      <w:pPr>
        <w:pStyle w:val="a6"/>
        <w:numPr>
          <w:ilvl w:val="0"/>
          <w:numId w:val="1"/>
        </w:numPr>
        <w:ind w:left="0"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все необходимые процедуры в рамках общественных обсуждений выполнены надлежащим образом и соответствуют требованиям действующего законодательства и нормативным правовым актам Администрации Североуральского городского округа;</w:t>
      </w:r>
    </w:p>
    <w:p w:rsidR="00E96724" w:rsidRPr="00924318" w:rsidRDefault="00E96724" w:rsidP="00E96724">
      <w:pPr>
        <w:pStyle w:val="a6"/>
        <w:numPr>
          <w:ilvl w:val="0"/>
          <w:numId w:val="1"/>
        </w:num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предложения и замечания по Проекту не поступили.</w:t>
      </w:r>
    </w:p>
    <w:p w:rsidR="00E96724" w:rsidRPr="00924318" w:rsidRDefault="00C66EDC" w:rsidP="00924318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Направить </w:t>
      </w:r>
      <w:proofErr w:type="spellStart"/>
      <w:proofErr w:type="gramStart"/>
      <w:r w:rsid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п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роект</w:t>
      </w:r>
      <w:r w:rsidR="00926E50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«</w:t>
      </w:r>
      <w:proofErr w:type="gramEnd"/>
      <w:r w:rsidR="00926E50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О</w:t>
      </w:r>
      <w:proofErr w:type="spellEnd"/>
      <w:r w:rsidR="00926E50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24318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926E50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>на утверждение.</w:t>
      </w:r>
    </w:p>
    <w:p w:rsidR="00AB3925" w:rsidRPr="00924318" w:rsidRDefault="00AB3925" w:rsidP="00AB3925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926E50" w:rsidRPr="00924318" w:rsidRDefault="00926E50" w:rsidP="00AB3925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E96724" w:rsidRPr="00924318" w:rsidRDefault="00E96724" w:rsidP="00C66EDC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Глава </w:t>
      </w:r>
    </w:p>
    <w:p w:rsidR="00C66EDC" w:rsidRPr="00924318" w:rsidRDefault="00E96724" w:rsidP="00C66EDC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Североуральского городского округа                       </w:t>
      </w:r>
      <w:r w:rsidR="00926E50"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</w:t>
      </w:r>
      <w:r w:rsidRPr="00924318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С.Н. Миронова </w:t>
      </w:r>
    </w:p>
    <w:sectPr w:rsidR="00C66EDC" w:rsidRPr="00924318" w:rsidSect="009243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5BD"/>
    <w:multiLevelType w:val="hybridMultilevel"/>
    <w:tmpl w:val="90F46032"/>
    <w:lvl w:ilvl="0" w:tplc="138A1B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7275FA"/>
    <w:multiLevelType w:val="hybridMultilevel"/>
    <w:tmpl w:val="7DEE78AA"/>
    <w:lvl w:ilvl="0" w:tplc="187EE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8F"/>
    <w:rsid w:val="000F5F76"/>
    <w:rsid w:val="002E3FA2"/>
    <w:rsid w:val="0033598F"/>
    <w:rsid w:val="004F2CD3"/>
    <w:rsid w:val="006815E4"/>
    <w:rsid w:val="006B7499"/>
    <w:rsid w:val="0071332F"/>
    <w:rsid w:val="00717CBC"/>
    <w:rsid w:val="007E659E"/>
    <w:rsid w:val="00924318"/>
    <w:rsid w:val="00926E50"/>
    <w:rsid w:val="009F7991"/>
    <w:rsid w:val="00AB3925"/>
    <w:rsid w:val="00BC79BD"/>
    <w:rsid w:val="00C66EDC"/>
    <w:rsid w:val="00C84295"/>
    <w:rsid w:val="00D614BC"/>
    <w:rsid w:val="00E96724"/>
    <w:rsid w:val="00E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46B"/>
  <w15:chartTrackingRefBased/>
  <w15:docId w15:val="{4A47A70A-6453-4C78-A64F-8480979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CB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C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E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9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-severouralsk.ru/building/buildingrules/proektyi-reshenij-o-predostavlenii-razresheniya-na-otklonenie-ot-predelnyih-paramet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17</cp:revision>
  <cp:lastPrinted>2024-04-08T04:16:00Z</cp:lastPrinted>
  <dcterms:created xsi:type="dcterms:W3CDTF">2021-05-21T08:17:00Z</dcterms:created>
  <dcterms:modified xsi:type="dcterms:W3CDTF">2024-04-08T04:17:00Z</dcterms:modified>
</cp:coreProperties>
</file>